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8"/>
          <w:shd w:fill="auto" w:val="clear"/>
        </w:rPr>
      </w:pPr>
      <w:r>
        <w:object w:dxaOrig="7046" w:dyaOrig="5567">
          <v:rect xmlns:o="urn:schemas-microsoft-com:office:office" xmlns:v="urn:schemas-microsoft-com:vml" id="rectole0000000000" style="width:352.300000pt;height:278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>
        <w:tblInd w:w="108" w:type="dxa"/>
      </w:tblPr>
      <w:tblGrid>
        <w:gridCol w:w="4704"/>
        <w:gridCol w:w="4816"/>
      </w:tblGrid>
      <w:tr>
        <w:trPr>
          <w:trHeight w:val="1" w:hRule="atLeast"/>
          <w:jc w:val="left"/>
        </w:trPr>
        <w:tc>
          <w:tcPr>
            <w:tcW w:w="4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Efterårsshow</w:t>
            </w: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Dato: 09/09-2023</w:t>
            </w:r>
          </w:p>
        </w:tc>
      </w:tr>
      <w:tr>
        <w:trPr>
          <w:trHeight w:val="1" w:hRule="atLeast"/>
          <w:jc w:val="left"/>
        </w:trPr>
        <w:tc>
          <w:tcPr>
            <w:tcW w:w="4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Tilmeldes følgende klasse:</w:t>
        <w:br/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Medlemspris 150 kr. pr. klasse/500 kr. for showpakke a 500 kr. pr. hest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Ikke-medlemspris 225 kr. pr. klasse</w:t>
      </w:r>
    </w:p>
    <w:tbl>
      <w:tblPr/>
      <w:tblGrid>
        <w:gridCol w:w="3209"/>
        <w:gridCol w:w="3209"/>
        <w:gridCol w:w="3210"/>
      </w:tblGrid>
      <w:tr>
        <w:trPr>
          <w:trHeight w:val="1" w:hRule="atLeast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Klassenr.:</w:t>
            </w:r>
          </w:p>
        </w:tc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Klassens navn:</w:t>
            </w:r>
          </w:p>
        </w:tc>
        <w:tc>
          <w:tcPr>
            <w:tcW w:w="3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Handler:</w:t>
            </w:r>
          </w:p>
        </w:tc>
      </w:tr>
      <w:tr>
        <w:trPr>
          <w:trHeight w:val="1" w:hRule="atLeast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28"/>
          <w:u w:val="single"/>
          <w:shd w:fill="auto" w:val="clear"/>
        </w:rPr>
        <w:t xml:space="preserve">Hvis hesten tilmeldes liberty, bedes du indsætte link: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Ønskes yderligere tilkøb: 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Boks på dagen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350 kr.:</w:t>
        <w:br/>
        <w:t xml:space="preserve">Fotopakke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 300 kr.:</w:t>
      </w: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Hest:</w:t>
      </w:r>
    </w:p>
    <w:tbl>
      <w:tblPr>
        <w:tblInd w:w="108" w:type="dxa"/>
      </w:tblPr>
      <w:tblGrid>
        <w:gridCol w:w="3928"/>
        <w:gridCol w:w="2763"/>
        <w:gridCol w:w="2829"/>
      </w:tblGrid>
      <w:tr>
        <w:trPr>
          <w:trHeight w:val="1" w:hRule="atLeast"/>
          <w:jc w:val="left"/>
        </w:trPr>
        <w:tc>
          <w:tcPr>
            <w:tcW w:w="3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Reg.nr:</w:t>
            </w:r>
          </w:p>
        </w:tc>
      </w:tr>
      <w:tr>
        <w:trPr>
          <w:trHeight w:val="1" w:hRule="atLeast"/>
          <w:jc w:val="left"/>
        </w:trPr>
        <w:tc>
          <w:tcPr>
            <w:tcW w:w="9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Navn:</w:t>
            </w:r>
          </w:p>
        </w:tc>
      </w:tr>
      <w:tr>
        <w:trPr>
          <w:trHeight w:val="1" w:hRule="atLeast"/>
          <w:jc w:val="left"/>
        </w:trPr>
        <w:tc>
          <w:tcPr>
            <w:tcW w:w="39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Fødselsdato:</w:t>
            </w:r>
          </w:p>
        </w:tc>
        <w:tc>
          <w:tcPr>
            <w:tcW w:w="2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Køn:</w:t>
            </w:r>
          </w:p>
        </w:tc>
        <w:tc>
          <w:tcPr>
            <w:tcW w:w="28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Højde (inch):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 Ejer:</w:t>
      </w:r>
    </w:p>
    <w:tbl>
      <w:tblPr>
        <w:tblInd w:w="108" w:type="dxa"/>
      </w:tblPr>
      <w:tblGrid>
        <w:gridCol w:w="4683"/>
        <w:gridCol w:w="4837"/>
      </w:tblGrid>
      <w:tr>
        <w:trPr>
          <w:trHeight w:val="1" w:hRule="atLeast"/>
          <w:jc w:val="left"/>
        </w:trPr>
        <w:tc>
          <w:tcPr>
            <w:tcW w:w="95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Navn:</w:t>
            </w:r>
          </w:p>
        </w:tc>
      </w:tr>
      <w:tr>
        <w:trPr>
          <w:trHeight w:val="1" w:hRule="atLeast"/>
          <w:jc w:val="left"/>
        </w:trPr>
        <w:tc>
          <w:tcPr>
            <w:tcW w:w="95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Adresse:</w:t>
            </w:r>
          </w:p>
        </w:tc>
      </w:tr>
      <w:tr>
        <w:trPr>
          <w:trHeight w:val="1" w:hRule="atLeast"/>
          <w:jc w:val="left"/>
        </w:trPr>
        <w:tc>
          <w:tcPr>
            <w:tcW w:w="4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Post nr:</w:t>
            </w:r>
          </w:p>
        </w:tc>
        <w:tc>
          <w:tcPr>
            <w:tcW w:w="4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By:</w:t>
            </w:r>
          </w:p>
        </w:tc>
      </w:tr>
      <w:tr>
        <w:trPr>
          <w:trHeight w:val="1" w:hRule="atLeast"/>
          <w:jc w:val="left"/>
        </w:trPr>
        <w:tc>
          <w:tcPr>
            <w:tcW w:w="46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E- mail:</w:t>
            </w:r>
          </w:p>
        </w:tc>
        <w:tc>
          <w:tcPr>
            <w:tcW w:w="4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Medlems nr./mobil</w:t>
            </w:r>
          </w:p>
        </w:tc>
      </w:tr>
      <w:tr>
        <w:trPr>
          <w:trHeight w:val="1" w:hRule="atLeast"/>
          <w:jc w:val="left"/>
        </w:trPr>
        <w:tc>
          <w:tcPr>
            <w:tcW w:w="95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Medlem af Avlsforbund: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tbl>
      <w:tblPr>
        <w:tblInd w:w="108" w:type="dxa"/>
      </w:tblPr>
      <w:tblGrid>
        <w:gridCol w:w="2496"/>
        <w:gridCol w:w="1001"/>
        <w:gridCol w:w="1000"/>
        <w:gridCol w:w="1048"/>
        <w:gridCol w:w="980"/>
        <w:gridCol w:w="1000"/>
        <w:gridCol w:w="1000"/>
        <w:gridCol w:w="995"/>
      </w:tblGrid>
      <w:tr>
        <w:trPr>
          <w:trHeight w:val="1" w:hRule="atLeast"/>
          <w:jc w:val="left"/>
        </w:trPr>
        <w:tc>
          <w:tcPr>
            <w:tcW w:w="2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Betaling:</w:t>
            </w: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4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Medlem:</w:t>
            </w:r>
          </w:p>
        </w:tc>
        <w:tc>
          <w:tcPr>
            <w:tcW w:w="397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4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Ikke medlem:</w:t>
            </w:r>
          </w:p>
        </w:tc>
        <w:tc>
          <w:tcPr>
            <w:tcW w:w="397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4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7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Betaling: </w:t>
      </w:r>
    </w:p>
    <w:tbl>
      <w:tblPr>
        <w:tblInd w:w="108" w:type="dxa"/>
      </w:tblPr>
      <w:tblGrid>
        <w:gridCol w:w="3478"/>
        <w:gridCol w:w="6042"/>
      </w:tblGrid>
      <w:tr>
        <w:trPr>
          <w:trHeight w:val="1" w:hRule="atLeast"/>
          <w:jc w:val="left"/>
        </w:trPr>
        <w:tc>
          <w:tcPr>
            <w:tcW w:w="3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Betalingsmetode:</w:t>
            </w:r>
          </w:p>
        </w:tc>
      </w:tr>
      <w:tr>
        <w:trPr>
          <w:trHeight w:val="1" w:hRule="atLeast"/>
          <w:jc w:val="left"/>
        </w:trPr>
        <w:tc>
          <w:tcPr>
            <w:tcW w:w="3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Bankkonto 9570-0012164351:</w:t>
            </w:r>
          </w:p>
        </w:tc>
      </w:tr>
      <w:tr>
        <w:trPr>
          <w:trHeight w:val="1" w:hRule="atLeast"/>
          <w:jc w:val="left"/>
        </w:trPr>
        <w:tc>
          <w:tcPr>
            <w:tcW w:w="3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Mobilepay: 60874</w:t>
            </w:r>
          </w:p>
        </w:tc>
      </w:tr>
      <w:tr>
        <w:trPr>
          <w:trHeight w:val="1" w:hRule="atLeast"/>
          <w:jc w:val="left"/>
        </w:trPr>
        <w:tc>
          <w:tcPr>
            <w:tcW w:w="3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I alt.:</w:t>
            </w:r>
          </w:p>
        </w:tc>
        <w:tc>
          <w:tcPr>
            <w:tcW w:w="60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Tilmelding sendes til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: </w:t>
            </w:r>
            <w:hyperlink xmlns:r="http://schemas.openxmlformats.org/officeDocument/2006/relationships" r:id="docRId2">
              <w:r>
                <w:rPr>
                  <w:rFonts w:ascii="Cambria" w:hAnsi="Cambria" w:cs="Cambria" w:eastAsia="Cambria"/>
                  <w:b/>
                  <w:color w:val="0563C1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tilmelding.mhdk@gmail.com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Bemærkninger: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8"/>
                <w:shd w:fill="auto" w:val="clear"/>
              </w:rPr>
              <w:t xml:space="preserve">Dato /Underskrift: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Sidste tilmelding: 31/8-23</w:t>
        <w:br/>
        <w:t xml:space="preserve">Ved forsinket tilmelding pålægges et ekstra gebyr på 200 kr. pr. tilmelding.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Tilmelding til efterårsshowet er bindende og betaling herfor kan kun refunderes, hvis der kan fremvises gyldig dyrlægeerklæring for skade/sygdom.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tilmelding.mhdk@gmail.com" Id="docRId2" Type="http://schemas.openxmlformats.org/officeDocument/2006/relationships/hyperlink" /><Relationship Target="styles.xml" Id="docRId4" Type="http://schemas.openxmlformats.org/officeDocument/2006/relationships/styles" /></Relationships>
</file>